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A8" w:rsidRPr="000C4616" w:rsidRDefault="00DF1DA6" w:rsidP="00C31678">
      <w:pPr>
        <w:pStyle w:val="Bezmezer"/>
      </w:pPr>
      <w:r>
        <w:t>Příloha č. 6</w:t>
      </w:r>
      <w:r w:rsidR="00073BA8">
        <w:t xml:space="preserve"> - Část 1</w:t>
      </w:r>
      <w:r w:rsidR="00073BA8" w:rsidRPr="000C4616">
        <w:t>. Podrobné základní podmínky zadávacího řízení</w:t>
      </w:r>
    </w:p>
    <w:p w:rsidR="00DF1DA6" w:rsidRDefault="00DF1DA6" w:rsidP="00DF1DA6">
      <w:pPr>
        <w:rPr>
          <w:rFonts w:cs="Calibri"/>
        </w:rPr>
      </w:pPr>
      <w:r w:rsidRPr="00DF1DA6">
        <w:rPr>
          <w:rFonts w:cs="Calibri"/>
        </w:rPr>
        <w:t xml:space="preserve">Nezávazný vzor čestného prohlášení Seznam významných služeb zpracovatele urbanisticko-architektonické studie </w:t>
      </w:r>
    </w:p>
    <w:p w:rsidR="00DF1DA6" w:rsidRPr="00C31678" w:rsidRDefault="00DF1DA6" w:rsidP="00C31678">
      <w:pPr>
        <w:pStyle w:val="Bezmezer"/>
        <w:jc w:val="center"/>
        <w:rPr>
          <w:b/>
          <w:sz w:val="28"/>
        </w:rPr>
      </w:pPr>
      <w:r w:rsidRPr="00C31678">
        <w:rPr>
          <w:rFonts w:cs="Calibri"/>
          <w:b/>
        </w:rPr>
        <w:t>Seznam významných služeb</w:t>
      </w:r>
      <w:r w:rsidRPr="00C31678">
        <w:rPr>
          <w:b/>
        </w:rPr>
        <w:t xml:space="preserve"> zpracovatele urbanisticko-architektonické studie</w:t>
      </w:r>
    </w:p>
    <w:p w:rsidR="00DF1DA6" w:rsidRPr="00D02CF4" w:rsidRDefault="00DF1DA6" w:rsidP="00DF1DA6">
      <w:pPr>
        <w:pStyle w:val="2nesltext"/>
      </w:pPr>
      <w:proofErr w:type="gramStart"/>
      <w:r>
        <w:t>Dodavatel</w:t>
      </w:r>
      <w:proofErr w:type="gramEnd"/>
      <w:r w:rsidRPr="008D2E1A">
        <w:t xml:space="preserve"> </w:t>
      </w:r>
      <w:r w:rsidR="00304F06" w:rsidRPr="00073BA8">
        <w:rPr>
          <w:rFonts w:eastAsia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Doplní </w:t>
      </w:r>
      <w:proofErr w:type="gramStart"/>
      <w:r w:rsidR="00304F06" w:rsidRPr="00073BA8">
        <w:rPr>
          <w:rFonts w:eastAsia="Times New Roman"/>
          <w:i/>
          <w:iCs/>
          <w:color w:val="000000"/>
          <w:sz w:val="24"/>
          <w:szCs w:val="24"/>
          <w:highlight w:val="yellow"/>
          <w:lang w:eastAsia="cs-CZ"/>
        </w:rPr>
        <w:t>uchazeč</w:t>
      </w:r>
      <w:proofErr w:type="gramEnd"/>
      <w:r w:rsidRPr="008D2E1A">
        <w:t xml:space="preserve">, IČO: </w:t>
      </w:r>
      <w:r w:rsidR="00304F06" w:rsidRPr="00073BA8">
        <w:rPr>
          <w:rFonts w:eastAsia="Times New Roman"/>
          <w:i/>
          <w:iCs/>
          <w:color w:val="000000"/>
          <w:sz w:val="24"/>
          <w:szCs w:val="24"/>
          <w:highlight w:val="yellow"/>
          <w:lang w:eastAsia="cs-CZ"/>
        </w:rPr>
        <w:t>Doplní uchazeč</w:t>
      </w:r>
      <w:r w:rsidRPr="008D2E1A">
        <w:t xml:space="preserve">, se sídlem </w:t>
      </w:r>
      <w:r w:rsidR="00304F06" w:rsidRPr="00073BA8">
        <w:rPr>
          <w:rFonts w:eastAsia="Times New Roman"/>
          <w:i/>
          <w:iCs/>
          <w:color w:val="000000"/>
          <w:sz w:val="24"/>
          <w:szCs w:val="24"/>
          <w:highlight w:val="yellow"/>
          <w:lang w:eastAsia="cs-CZ"/>
        </w:rPr>
        <w:t>Doplní uchazeč</w:t>
      </w:r>
      <w:r>
        <w:t>, jako uchazeč o </w:t>
      </w:r>
      <w:r w:rsidRPr="00D02CF4">
        <w:t>veřejnou zakázku s </w:t>
      </w:r>
      <w:r w:rsidRPr="006B5D29">
        <w:t xml:space="preserve">názvem </w:t>
      </w:r>
      <w:r w:rsidR="00304F06" w:rsidRPr="00963973">
        <w:t>Projektová dokumentace a související služby</w:t>
      </w:r>
      <w:r w:rsidRPr="00C56025">
        <w:t>,</w:t>
      </w:r>
      <w:r w:rsidRPr="00D02CF4">
        <w:t xml:space="preserve"> tímto čestně prohlašuje, </w:t>
      </w:r>
      <w:r w:rsidRPr="0008519F">
        <w:t xml:space="preserve">že </w:t>
      </w:r>
      <w:r w:rsidR="00304F06" w:rsidRPr="00304F06">
        <w:rPr>
          <w:highlight w:val="yellow"/>
        </w:rPr>
        <w:t>…………………………………</w:t>
      </w:r>
      <w:r w:rsidR="00304F06" w:rsidRPr="00304F06">
        <w:t xml:space="preserve"> </w:t>
      </w:r>
      <w:r w:rsidR="00304F06">
        <w:t>(</w:t>
      </w:r>
      <w:r w:rsidR="00304F06" w:rsidRPr="00304F06">
        <w:rPr>
          <w:i/>
          <w:highlight w:val="yellow"/>
        </w:rPr>
        <w:t>Doplní uchazeč</w:t>
      </w:r>
      <w:r w:rsidR="00304F06">
        <w:rPr>
          <w:i/>
          <w:highlight w:val="yellow"/>
        </w:rPr>
        <w:t xml:space="preserve"> - </w:t>
      </w:r>
      <w:r w:rsidR="00304F06" w:rsidRPr="00304F06">
        <w:rPr>
          <w:i/>
          <w:highlight w:val="yellow"/>
        </w:rPr>
        <w:t>Jméno osoby, která bude odpovědná za zpracování urbanisticko-architektonické studie v rámci předmětné veřejné zakázky</w:t>
      </w:r>
      <w:r w:rsidR="00304F06">
        <w:rPr>
          <w:i/>
        </w:rPr>
        <w:t>)</w:t>
      </w:r>
      <w:r w:rsidR="00304F06" w:rsidRPr="00304F06">
        <w:rPr>
          <w:i/>
        </w:rPr>
        <w:t xml:space="preserve"> </w:t>
      </w:r>
      <w:r>
        <w:t>poskytl následující významné služby:</w:t>
      </w:r>
    </w:p>
    <w:tbl>
      <w:tblPr>
        <w:tblW w:w="502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4533"/>
        <w:gridCol w:w="357"/>
        <w:gridCol w:w="4322"/>
      </w:tblGrid>
      <w:tr w:rsidR="00DF1DA6" w:rsidRPr="00C31678" w:rsidTr="0062474C">
        <w:trPr>
          <w:gridBefore w:val="1"/>
          <w:wBefore w:w="21" w:type="pct"/>
          <w:cantSplit/>
          <w:trHeight w:val="375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A6" w:rsidRPr="00C31678" w:rsidRDefault="00DF1DA6" w:rsidP="00C31678">
            <w:pPr>
              <w:pStyle w:val="Bezmezer"/>
              <w:rPr>
                <w:b/>
              </w:rPr>
            </w:pPr>
            <w:r w:rsidRPr="00C31678">
              <w:rPr>
                <w:b/>
              </w:rPr>
              <w:t xml:space="preserve">Významná služba č. </w:t>
            </w:r>
            <w:r w:rsidR="00304F06" w:rsidRPr="00C31678">
              <w:rPr>
                <w:b/>
                <w:i/>
                <w:highlight w:val="yellow"/>
              </w:rPr>
              <w:t>Doplní uchazeč</w:t>
            </w:r>
            <w:r w:rsidR="00304F06" w:rsidRPr="00C31678">
              <w:rPr>
                <w:b/>
              </w:rPr>
              <w:t xml:space="preserve"> </w:t>
            </w:r>
            <w:r w:rsidRPr="00C31678">
              <w:rPr>
                <w:b/>
              </w:rPr>
              <w:footnoteReference w:id="1"/>
            </w:r>
          </w:p>
        </w:tc>
      </w:tr>
      <w:tr w:rsidR="00304F06" w:rsidRPr="00912800" w:rsidTr="0062474C">
        <w:trPr>
          <w:gridBefore w:val="1"/>
          <w:wBefore w:w="21" w:type="pct"/>
          <w:cantSplit/>
          <w:trHeight w:val="28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F06" w:rsidRPr="00C31678" w:rsidRDefault="00304F06" w:rsidP="00C31678">
            <w:pPr>
              <w:pStyle w:val="Bezmezer"/>
              <w:rPr>
                <w:b/>
              </w:rPr>
            </w:pPr>
            <w:r w:rsidRPr="00C31678">
              <w:rPr>
                <w:b/>
              </w:rPr>
              <w:t>Název studie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06" w:rsidRPr="00DC47C7" w:rsidRDefault="00304F06" w:rsidP="00C31678">
            <w:pPr>
              <w:pStyle w:val="Bezmezer"/>
              <w:jc w:val="center"/>
            </w:pPr>
            <w:r w:rsidRPr="00073BA8">
              <w:rPr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304F06" w:rsidRPr="00912800" w:rsidTr="00C31678">
        <w:trPr>
          <w:gridBefore w:val="1"/>
          <w:wBefore w:w="21" w:type="pct"/>
          <w:cantSplit/>
          <w:trHeight w:val="40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F06" w:rsidRPr="00C31678" w:rsidRDefault="00304F06" w:rsidP="00C31678">
            <w:pPr>
              <w:pStyle w:val="Bezmezer"/>
              <w:rPr>
                <w:b/>
              </w:rPr>
            </w:pPr>
            <w:r w:rsidRPr="00C31678">
              <w:rPr>
                <w:b/>
              </w:rPr>
              <w:t>Název realizované akce/investice, v rámci které byla významná služba/studie zpracována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06" w:rsidRPr="00DC47C7" w:rsidRDefault="00304F06" w:rsidP="00C31678">
            <w:pPr>
              <w:pStyle w:val="Bezmezer"/>
              <w:jc w:val="center"/>
            </w:pPr>
            <w:r w:rsidRPr="00073BA8">
              <w:rPr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304F06" w:rsidRPr="00912800" w:rsidTr="0062474C">
        <w:trPr>
          <w:gridBefore w:val="1"/>
          <w:wBefore w:w="21" w:type="pct"/>
          <w:cantSplit/>
          <w:trHeight w:val="554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F06" w:rsidRPr="00DC47C7" w:rsidRDefault="00304F06" w:rsidP="000D17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D0E2E">
              <w:rPr>
                <w:rFonts w:ascii="Calibri" w:hAnsi="Calibri" w:cs="Times New Roman"/>
                <w:b/>
                <w:sz w:val="22"/>
                <w:szCs w:val="22"/>
              </w:rPr>
              <w:t>Název a identifikační údaje objednatele, včetně uvedení kontaktní osoby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06" w:rsidRPr="00DC47C7" w:rsidRDefault="00304F06" w:rsidP="000D17D0">
            <w:pPr>
              <w:ind w:firstLine="4"/>
              <w:jc w:val="center"/>
              <w:rPr>
                <w:highlight w:val="cyan"/>
              </w:rPr>
            </w:pPr>
            <w:r w:rsidRPr="00073BA8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304F06" w:rsidRPr="00912800" w:rsidTr="0062474C">
        <w:trPr>
          <w:gridBefore w:val="1"/>
          <w:wBefore w:w="21" w:type="pct"/>
          <w:cantSplit/>
          <w:trHeight w:val="158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F06" w:rsidRPr="00304F06" w:rsidRDefault="00304F06" w:rsidP="00304F06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Stručný popis předmětu, na který byla studie zpracována. Z popisu musí vyplývat splnění požadavků zadavatele pro účely hodnocení:</w:t>
            </w:r>
          </w:p>
          <w:p w:rsidR="00304F06" w:rsidRPr="00304F06" w:rsidRDefault="00C31678" w:rsidP="00304F06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31678">
              <w:rPr>
                <w:rFonts w:ascii="Calibri" w:hAnsi="Calibri" w:cs="Times New Roman"/>
                <w:b/>
                <w:sz w:val="22"/>
                <w:szCs w:val="22"/>
              </w:rPr>
              <w:t>Velikost sídelního útvaru: - hodnoceny budou pouze studie zpracované pro sídelní útvary o velikosti maximálně 3000 obyvatel a současně bylo obsahem - předmětem této studie prověření možností rozvoje celého území obce a možností úprav veřejných prostor celého území obce včetně centrální části obce.</w:t>
            </w:r>
            <w:r w:rsidR="00304F06" w:rsidRPr="00304F06">
              <w:rPr>
                <w:rFonts w:ascii="Calibri" w:hAnsi="Calibri" w:cs="Times New Roman"/>
                <w:b/>
                <w:sz w:val="22"/>
                <w:szCs w:val="22"/>
              </w:rPr>
              <w:t>;</w:t>
            </w:r>
          </w:p>
          <w:p w:rsidR="00304F06" w:rsidRPr="00304F06" w:rsidRDefault="00304F06" w:rsidP="00304F06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Datum vyhotovení studie.</w:t>
            </w:r>
          </w:p>
          <w:p w:rsidR="00304F06" w:rsidRPr="00304F06" w:rsidRDefault="00304F06" w:rsidP="0062474C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Postavení osoby, která bude odpovědná za zpracování urbanisticko-architektonické studie v rámci předmětné veřejné zakázky v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 </w:t>
            </w: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případě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, že referenční studii</w:t>
            </w: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realizovalo </w:t>
            </w: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 xml:space="preserve">více autorů (hodnoceny </w:t>
            </w:r>
            <w:proofErr w:type="gramStart"/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budou</w:t>
            </w:r>
            <w:proofErr w:type="gramEnd"/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 xml:space="preserve"> pouze studie ve kterých </w:t>
            </w:r>
            <w:proofErr w:type="gramStart"/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bude</w:t>
            </w:r>
            <w:proofErr w:type="gramEnd"/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62474C">
              <w:rPr>
                <w:rFonts w:ascii="Calibri" w:hAnsi="Calibri" w:cs="Times New Roman"/>
                <w:b/>
                <w:sz w:val="22"/>
                <w:szCs w:val="22"/>
              </w:rPr>
              <w:t>hodnocená</w:t>
            </w: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 xml:space="preserve"> osoba odpovědná za zpracování </w:t>
            </w:r>
            <w:proofErr w:type="spellStart"/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urbanisticko</w:t>
            </w:r>
            <w:proofErr w:type="spellEnd"/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 xml:space="preserve"> architektonické části studie).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06" w:rsidRPr="00322D8F" w:rsidRDefault="00304F06" w:rsidP="000D17D0">
            <w:pPr>
              <w:ind w:firstLine="4"/>
              <w:jc w:val="center"/>
            </w:pPr>
            <w:r w:rsidRPr="00073BA8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304F06" w:rsidRPr="00912800" w:rsidTr="00C31678">
        <w:trPr>
          <w:gridBefore w:val="1"/>
          <w:wBefore w:w="21" w:type="pct"/>
          <w:cantSplit/>
          <w:trHeight w:val="25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F06" w:rsidRPr="00C31678" w:rsidRDefault="00304F06" w:rsidP="00C31678">
            <w:pPr>
              <w:pStyle w:val="Bezmezer"/>
              <w:rPr>
                <w:b/>
                <w:i/>
              </w:rPr>
            </w:pPr>
            <w:r w:rsidRPr="00C31678">
              <w:rPr>
                <w:b/>
              </w:rPr>
              <w:t xml:space="preserve">Datum </w:t>
            </w:r>
            <w:r w:rsidR="0062474C" w:rsidRPr="00C31678">
              <w:rPr>
                <w:b/>
              </w:rPr>
              <w:t>odevzdání</w:t>
            </w:r>
            <w:r w:rsidRPr="00C31678">
              <w:rPr>
                <w:b/>
              </w:rPr>
              <w:t xml:space="preserve"> </w:t>
            </w:r>
            <w:r w:rsidR="0062474C" w:rsidRPr="00C31678">
              <w:rPr>
                <w:b/>
              </w:rPr>
              <w:t>urbanistické studie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06" w:rsidRPr="00912800" w:rsidRDefault="0062474C" w:rsidP="00C31678">
            <w:pPr>
              <w:pStyle w:val="Bezmezer"/>
            </w:pPr>
            <w:r w:rsidRPr="00073BA8">
              <w:rPr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304F06" w:rsidRPr="00912800" w:rsidTr="0062474C">
        <w:trPr>
          <w:gridBefore w:val="1"/>
          <w:wBefore w:w="21" w:type="pct"/>
          <w:cantSplit/>
          <w:trHeight w:val="948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F06" w:rsidRPr="00DD0E2E" w:rsidRDefault="00304F06" w:rsidP="000D17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F06">
              <w:rPr>
                <w:rFonts w:ascii="Calibri" w:hAnsi="Calibri" w:cs="Times New Roman"/>
                <w:b/>
                <w:sz w:val="22"/>
                <w:szCs w:val="22"/>
              </w:rPr>
              <w:t>Vztah osoby, která bude odpovědná za zpracování urbanisticko-architektonické studie v rámci předmětné veřejné zakázky k uchazeči (zaměstnanec, subdodavatel)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06" w:rsidRPr="00DC47C7" w:rsidRDefault="00304F06" w:rsidP="000D17D0">
            <w:pPr>
              <w:ind w:firstLine="4"/>
              <w:jc w:val="center"/>
              <w:rPr>
                <w:i/>
                <w:highlight w:val="cyan"/>
                <w:lang w:bidi="en-US"/>
              </w:rPr>
            </w:pPr>
            <w:r w:rsidRPr="00073BA8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62474C" w:rsidRPr="007B4D4D" w:rsidTr="006247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36" w:type="pct"/>
          <w:trHeight w:val="511"/>
        </w:trPr>
        <w:tc>
          <w:tcPr>
            <w:tcW w:w="2664" w:type="pct"/>
            <w:gridSpan w:val="3"/>
          </w:tcPr>
          <w:p w:rsidR="0062474C" w:rsidRPr="007B4D4D" w:rsidRDefault="0062474C" w:rsidP="000D1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B4D4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V………………… dne……………….</w:t>
            </w:r>
            <w:r w:rsidRPr="00073BA8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  <w:t xml:space="preserve"> Doplní uchazeč</w:t>
            </w:r>
            <w:r w:rsidRPr="00073BA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</w:p>
          <w:p w:rsidR="0062474C" w:rsidRPr="007B4D4D" w:rsidRDefault="0062474C" w:rsidP="000D1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B4D4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______________________________</w:t>
            </w:r>
          </w:p>
          <w:p w:rsidR="0062474C" w:rsidRPr="007B4D4D" w:rsidRDefault="0062474C" w:rsidP="000D1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B4D4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razítko a podpis uchazeče nebo osoby oprávněné jednat za uchazeče </w:t>
            </w:r>
          </w:p>
        </w:tc>
      </w:tr>
    </w:tbl>
    <w:p w:rsidR="00D64021" w:rsidRDefault="00C31678" w:rsidP="00C31678">
      <w:pPr>
        <w:autoSpaceDE w:val="0"/>
        <w:autoSpaceDN w:val="0"/>
        <w:adjustRightInd w:val="0"/>
        <w:spacing w:after="0" w:line="240" w:lineRule="auto"/>
      </w:pPr>
      <w:r w:rsidRPr="00073BA8">
        <w:rPr>
          <w:rFonts w:eastAsia="Times New Roman"/>
          <w:i/>
          <w:iCs/>
          <w:color w:val="000000"/>
          <w:sz w:val="24"/>
          <w:szCs w:val="24"/>
          <w:highlight w:val="yellow"/>
          <w:lang w:eastAsia="cs-CZ"/>
        </w:rPr>
        <w:t>Doplní uchazeč</w:t>
      </w:r>
      <w:r w:rsidRPr="00073BA8">
        <w:rPr>
          <w:rFonts w:eastAsia="Times New Roman"/>
          <w:i/>
          <w:iCs/>
          <w:color w:val="000000"/>
          <w:sz w:val="24"/>
          <w:szCs w:val="24"/>
          <w:lang w:eastAsia="cs-CZ"/>
        </w:rPr>
        <w:t>,</w:t>
      </w:r>
    </w:p>
    <w:sectPr w:rsidR="00D64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EA" w:rsidRDefault="007B13EA" w:rsidP="00073BA8">
      <w:pPr>
        <w:spacing w:after="0" w:line="240" w:lineRule="auto"/>
      </w:pPr>
      <w:r>
        <w:separator/>
      </w:r>
    </w:p>
  </w:endnote>
  <w:endnote w:type="continuationSeparator" w:id="0">
    <w:p w:rsidR="007B13EA" w:rsidRDefault="007B13EA" w:rsidP="000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63" w:rsidRDefault="009038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7" w:rsidRDefault="00863D67" w:rsidP="00863D67">
    <w:pPr>
      <w:pStyle w:val="Zpat"/>
      <w:ind w:left="1701" w:firstLine="2835"/>
      <w:jc w:val="center"/>
    </w:pPr>
    <w:bookmarkStart w:id="0" w:name="_GoBack"/>
    <w:r w:rsidRPr="00115CE6">
      <w:rPr>
        <w:sz w:val="16"/>
      </w:rPr>
      <w:t xml:space="preserve">Stránka </w:t>
    </w:r>
    <w:r w:rsidRPr="00115CE6">
      <w:rPr>
        <w:b/>
        <w:sz w:val="16"/>
        <w:szCs w:val="24"/>
      </w:rPr>
      <w:fldChar w:fldCharType="begin"/>
    </w:r>
    <w:r w:rsidRPr="00115CE6">
      <w:rPr>
        <w:b/>
        <w:sz w:val="16"/>
      </w:rPr>
      <w:instrText>PAGE</w:instrText>
    </w:r>
    <w:r w:rsidRPr="00115CE6">
      <w:rPr>
        <w:b/>
        <w:sz w:val="16"/>
        <w:szCs w:val="24"/>
      </w:rPr>
      <w:fldChar w:fldCharType="separate"/>
    </w:r>
    <w:r w:rsidR="00903863">
      <w:rPr>
        <w:b/>
        <w:noProof/>
        <w:sz w:val="16"/>
      </w:rPr>
      <w:t>1</w:t>
    </w:r>
    <w:r w:rsidRPr="00115CE6">
      <w:rPr>
        <w:b/>
        <w:sz w:val="16"/>
        <w:szCs w:val="24"/>
      </w:rPr>
      <w:fldChar w:fldCharType="end"/>
    </w:r>
    <w:r w:rsidRPr="00115CE6">
      <w:rPr>
        <w:sz w:val="16"/>
      </w:rPr>
      <w:t xml:space="preserve"> z </w:t>
    </w:r>
    <w:r w:rsidRPr="00115CE6">
      <w:rPr>
        <w:b/>
        <w:sz w:val="16"/>
        <w:szCs w:val="24"/>
      </w:rPr>
      <w:fldChar w:fldCharType="begin"/>
    </w:r>
    <w:r w:rsidRPr="00115CE6">
      <w:rPr>
        <w:b/>
        <w:sz w:val="16"/>
      </w:rPr>
      <w:instrText>NUMPAGES</w:instrText>
    </w:r>
    <w:r w:rsidRPr="00115CE6">
      <w:rPr>
        <w:b/>
        <w:sz w:val="16"/>
        <w:szCs w:val="24"/>
      </w:rPr>
      <w:fldChar w:fldCharType="separate"/>
    </w:r>
    <w:r w:rsidR="00903863">
      <w:rPr>
        <w:b/>
        <w:noProof/>
        <w:sz w:val="16"/>
      </w:rPr>
      <w:t>1</w:t>
    </w:r>
    <w:r w:rsidRPr="00115CE6">
      <w:rPr>
        <w:b/>
        <w:sz w:val="16"/>
        <w:szCs w:val="24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 w:rsidR="00903863">
      <w:rPr>
        <w:noProof/>
        <w:sz w:val="16"/>
      </w:rPr>
      <w:t>160422_cast_c.1.6_PDP</w:t>
    </w:r>
    <w:r>
      <w:rPr>
        <w:sz w:val="16"/>
      </w:rPr>
      <w:fldChar w:fldCharType="end"/>
    </w:r>
  </w:p>
  <w:bookmarkEnd w:id="0"/>
  <w:p w:rsidR="00863D67" w:rsidRDefault="00863D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63" w:rsidRDefault="00903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EA" w:rsidRDefault="007B13EA" w:rsidP="00073BA8">
      <w:pPr>
        <w:spacing w:after="0" w:line="240" w:lineRule="auto"/>
      </w:pPr>
      <w:r>
        <w:separator/>
      </w:r>
    </w:p>
  </w:footnote>
  <w:footnote w:type="continuationSeparator" w:id="0">
    <w:p w:rsidR="007B13EA" w:rsidRDefault="007B13EA" w:rsidP="00073BA8">
      <w:pPr>
        <w:spacing w:after="0" w:line="240" w:lineRule="auto"/>
      </w:pPr>
      <w:r>
        <w:continuationSeparator/>
      </w:r>
    </w:p>
  </w:footnote>
  <w:footnote w:id="1">
    <w:p w:rsidR="00DF1DA6" w:rsidRPr="002804A1" w:rsidRDefault="00DF1DA6" w:rsidP="00DF1DA6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Pr="002804A1">
        <w:rPr>
          <w:rFonts w:ascii="Calibri" w:hAnsi="Calibri"/>
          <w:b/>
          <w:i/>
          <w:sz w:val="22"/>
          <w:szCs w:val="22"/>
        </w:rPr>
        <w:t>Uchazeč použije tuto tabulku tolikrát, kolik významných služeb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63" w:rsidRDefault="009038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A8" w:rsidRDefault="00DF1DA6" w:rsidP="00073BA8">
    <w:pPr>
      <w:pStyle w:val="Zhlav"/>
      <w:tabs>
        <w:tab w:val="clear" w:pos="4536"/>
        <w:tab w:val="clear" w:pos="9072"/>
        <w:tab w:val="left" w:pos="709"/>
      </w:tabs>
    </w:pPr>
    <w:r>
      <w:t>Příloha č. 6</w:t>
    </w:r>
    <w:r w:rsidR="00073BA8">
      <w:t xml:space="preserve"> - Část</w:t>
    </w:r>
    <w:r w:rsidR="00073BA8" w:rsidRPr="00115CE6">
      <w:t xml:space="preserve"> č. 1</w:t>
    </w:r>
    <w:r w:rsidR="00073BA8">
      <w:tab/>
    </w:r>
    <w:r w:rsidR="00073BA8" w:rsidRPr="00115CE6">
      <w:t xml:space="preserve">Zadávací dokumentace veřejné zakázky </w:t>
    </w:r>
    <w:r w:rsidR="00073BA8">
      <w:tab/>
      <w:t>„</w:t>
    </w:r>
    <w:r w:rsidR="00073BA8" w:rsidRPr="00963973">
      <w:t>Projektová dokumentace a související služby</w:t>
    </w:r>
    <w:r w:rsidR="00073BA8">
      <w:t xml:space="preserve">“ - </w:t>
    </w:r>
    <w:r w:rsidR="00073BA8" w:rsidRPr="00D07FA9">
      <w:t>Podrobné základní podmínky zadávacího řízení</w:t>
    </w:r>
    <w:r w:rsidR="00073BA8">
      <w:t xml:space="preserve"> </w:t>
    </w:r>
  </w:p>
  <w:p w:rsidR="00073BA8" w:rsidRDefault="00073B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63" w:rsidRDefault="009038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DCF"/>
    <w:multiLevelType w:val="hybridMultilevel"/>
    <w:tmpl w:val="374E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575A"/>
    <w:multiLevelType w:val="hybridMultilevel"/>
    <w:tmpl w:val="C454609E"/>
    <w:lvl w:ilvl="0" w:tplc="7DBC17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8"/>
    <w:rsid w:val="00073BA8"/>
    <w:rsid w:val="00304F06"/>
    <w:rsid w:val="004A377C"/>
    <w:rsid w:val="004F439C"/>
    <w:rsid w:val="00526D4A"/>
    <w:rsid w:val="0062474C"/>
    <w:rsid w:val="007B13EA"/>
    <w:rsid w:val="00863D67"/>
    <w:rsid w:val="008B1425"/>
    <w:rsid w:val="00903863"/>
    <w:rsid w:val="00BE4A14"/>
    <w:rsid w:val="00C31678"/>
    <w:rsid w:val="00D64021"/>
    <w:rsid w:val="00D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B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B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BA8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073BA8"/>
    <w:pPr>
      <w:widowControl w:val="0"/>
      <w:spacing w:before="117" w:after="0" w:line="240" w:lineRule="auto"/>
      <w:ind w:left="585" w:hanging="709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3BA8"/>
    <w:rPr>
      <w:rFonts w:ascii="Calibri" w:eastAsia="Calibri" w:hAnsi="Calibri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rsid w:val="00DF1D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F1D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F1DA6"/>
    <w:rPr>
      <w:vertAlign w:val="superscript"/>
    </w:rPr>
  </w:style>
  <w:style w:type="paragraph" w:customStyle="1" w:styleId="text">
    <w:name w:val="text"/>
    <w:rsid w:val="00DF1DA6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nesltext">
    <w:name w:val="2nečísl.text"/>
    <w:basedOn w:val="Normln"/>
    <w:qFormat/>
    <w:rsid w:val="00DF1DA6"/>
    <w:pPr>
      <w:spacing w:before="240" w:after="240" w:line="240" w:lineRule="auto"/>
      <w:jc w:val="both"/>
    </w:pPr>
  </w:style>
  <w:style w:type="paragraph" w:styleId="Bezmezer">
    <w:name w:val="No Spacing"/>
    <w:uiPriority w:val="1"/>
    <w:qFormat/>
    <w:rsid w:val="00304F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2Char">
    <w:name w:val="Nadpis 2 Char"/>
    <w:rsid w:val="00304F06"/>
    <w:rPr>
      <w:rFonts w:ascii="Cambria" w:eastAsia="Times New Roman" w:hAnsi="Cambria" w:cs="Times New Roman"/>
      <w:b/>
      <w:bCs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B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B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BA8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073BA8"/>
    <w:pPr>
      <w:widowControl w:val="0"/>
      <w:spacing w:before="117" w:after="0" w:line="240" w:lineRule="auto"/>
      <w:ind w:left="585" w:hanging="709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3BA8"/>
    <w:rPr>
      <w:rFonts w:ascii="Calibri" w:eastAsia="Calibri" w:hAnsi="Calibri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rsid w:val="00DF1D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F1D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F1DA6"/>
    <w:rPr>
      <w:vertAlign w:val="superscript"/>
    </w:rPr>
  </w:style>
  <w:style w:type="paragraph" w:customStyle="1" w:styleId="text">
    <w:name w:val="text"/>
    <w:rsid w:val="00DF1DA6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nesltext">
    <w:name w:val="2nečísl.text"/>
    <w:basedOn w:val="Normln"/>
    <w:qFormat/>
    <w:rsid w:val="00DF1DA6"/>
    <w:pPr>
      <w:spacing w:before="240" w:after="240" w:line="240" w:lineRule="auto"/>
      <w:jc w:val="both"/>
    </w:pPr>
  </w:style>
  <w:style w:type="paragraph" w:styleId="Bezmezer">
    <w:name w:val="No Spacing"/>
    <w:uiPriority w:val="1"/>
    <w:qFormat/>
    <w:rsid w:val="00304F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2Char">
    <w:name w:val="Nadpis 2 Char"/>
    <w:rsid w:val="00304F06"/>
    <w:rPr>
      <w:rFonts w:ascii="Cambria" w:eastAsia="Times New Roman" w:hAnsi="Cambria" w:cs="Times New Roman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Pavlun</dc:creator>
  <cp:lastModifiedBy>Milan Pavlun</cp:lastModifiedBy>
  <cp:revision>3</cp:revision>
  <dcterms:created xsi:type="dcterms:W3CDTF">2016-04-22T04:35:00Z</dcterms:created>
  <dcterms:modified xsi:type="dcterms:W3CDTF">2016-04-22T04:36:00Z</dcterms:modified>
</cp:coreProperties>
</file>